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369"/>
        <w:tblW w:w="12753" w:type="dxa"/>
        <w:tblLook w:val="04A0" w:firstRow="1" w:lastRow="0" w:firstColumn="1" w:lastColumn="0" w:noHBand="0" w:noVBand="1"/>
      </w:tblPr>
      <w:tblGrid>
        <w:gridCol w:w="1271"/>
        <w:gridCol w:w="3544"/>
        <w:gridCol w:w="4111"/>
        <w:gridCol w:w="3827"/>
      </w:tblGrid>
      <w:tr w:rsidR="00B82358" w14:paraId="38BBC595" w14:textId="77777777" w:rsidTr="00B82358">
        <w:tc>
          <w:tcPr>
            <w:tcW w:w="1271" w:type="dxa"/>
          </w:tcPr>
          <w:p w14:paraId="7F536A37" w14:textId="77777777" w:rsidR="00B82358" w:rsidRPr="005134DC" w:rsidRDefault="00B82358" w:rsidP="002004AA">
            <w:pPr>
              <w:rPr>
                <w:sz w:val="40"/>
                <w:szCs w:val="40"/>
              </w:rPr>
            </w:pPr>
          </w:p>
        </w:tc>
        <w:tc>
          <w:tcPr>
            <w:tcW w:w="3544" w:type="dxa"/>
          </w:tcPr>
          <w:p w14:paraId="3E1EC19B" w14:textId="4803D348" w:rsidR="00B82358" w:rsidRPr="005134DC" w:rsidRDefault="00B82358" w:rsidP="002004AA">
            <w:pPr>
              <w:jc w:val="center"/>
              <w:rPr>
                <w:sz w:val="36"/>
                <w:szCs w:val="36"/>
              </w:rPr>
            </w:pPr>
            <w:r w:rsidRPr="005134DC">
              <w:rPr>
                <w:sz w:val="36"/>
                <w:szCs w:val="36"/>
              </w:rPr>
              <w:t>Autumn 1</w:t>
            </w:r>
          </w:p>
        </w:tc>
        <w:tc>
          <w:tcPr>
            <w:tcW w:w="4111" w:type="dxa"/>
          </w:tcPr>
          <w:p w14:paraId="48DF7C27" w14:textId="4A0EE44E" w:rsidR="00B82358" w:rsidRPr="005134DC" w:rsidRDefault="00B82358" w:rsidP="002004AA">
            <w:pPr>
              <w:jc w:val="center"/>
              <w:rPr>
                <w:sz w:val="36"/>
                <w:szCs w:val="36"/>
              </w:rPr>
            </w:pPr>
            <w:r w:rsidRPr="005134DC">
              <w:rPr>
                <w:sz w:val="36"/>
                <w:szCs w:val="36"/>
              </w:rPr>
              <w:t>Spring 2</w:t>
            </w:r>
          </w:p>
        </w:tc>
        <w:tc>
          <w:tcPr>
            <w:tcW w:w="3827" w:type="dxa"/>
          </w:tcPr>
          <w:p w14:paraId="70C10A79" w14:textId="3372AA0B" w:rsidR="00B82358" w:rsidRPr="005134DC" w:rsidRDefault="00B82358" w:rsidP="002004AA">
            <w:pPr>
              <w:jc w:val="center"/>
              <w:rPr>
                <w:sz w:val="36"/>
                <w:szCs w:val="36"/>
              </w:rPr>
            </w:pPr>
            <w:r w:rsidRPr="005134DC">
              <w:rPr>
                <w:sz w:val="36"/>
                <w:szCs w:val="36"/>
              </w:rPr>
              <w:t>Summer 2</w:t>
            </w:r>
          </w:p>
        </w:tc>
      </w:tr>
      <w:tr w:rsidR="00B82358" w14:paraId="1CB44BCA" w14:textId="77777777" w:rsidTr="00B82358">
        <w:tc>
          <w:tcPr>
            <w:tcW w:w="1271" w:type="dxa"/>
          </w:tcPr>
          <w:p w14:paraId="23D69F77" w14:textId="69872097" w:rsidR="00B82358" w:rsidRPr="00333519" w:rsidRDefault="00B82358" w:rsidP="00B82358">
            <w:pPr>
              <w:jc w:val="center"/>
              <w:rPr>
                <w:sz w:val="23"/>
                <w:szCs w:val="23"/>
              </w:rPr>
            </w:pPr>
            <w:r w:rsidRPr="00333519">
              <w:rPr>
                <w:sz w:val="23"/>
                <w:szCs w:val="23"/>
              </w:rPr>
              <w:t>Reception</w:t>
            </w:r>
          </w:p>
        </w:tc>
        <w:tc>
          <w:tcPr>
            <w:tcW w:w="3544" w:type="dxa"/>
          </w:tcPr>
          <w:p w14:paraId="42D6897E" w14:textId="77777777" w:rsidR="00721C19" w:rsidRPr="00721C19" w:rsidRDefault="00721C19" w:rsidP="00721C19">
            <w:pPr>
              <w:jc w:val="center"/>
              <w:rPr>
                <w:rFonts w:cstheme="minorHAnsi"/>
                <w:sz w:val="20"/>
                <w:szCs w:val="20"/>
                <w:lang w:val="en-GB"/>
              </w:rPr>
            </w:pPr>
            <w:r w:rsidRPr="00721C19">
              <w:rPr>
                <w:rFonts w:cstheme="minorHAnsi"/>
                <w:sz w:val="20"/>
                <w:szCs w:val="20"/>
                <w:lang w:val="en-GB"/>
              </w:rPr>
              <w:t>Joining Techniques, Woodwork and junk modelling</w:t>
            </w:r>
          </w:p>
          <w:p w14:paraId="7BB05B4A" w14:textId="5DD5836F" w:rsidR="00B82358" w:rsidRPr="00721C19" w:rsidRDefault="00721C19" w:rsidP="002004AA">
            <w:pPr>
              <w:jc w:val="center"/>
              <w:rPr>
                <w:sz w:val="20"/>
                <w:szCs w:val="20"/>
              </w:rPr>
            </w:pPr>
            <w:r w:rsidRPr="00721C19">
              <w:rPr>
                <w:rFonts w:cstheme="minorHAnsi"/>
                <w:sz w:val="20"/>
                <w:szCs w:val="20"/>
              </w:rPr>
              <w:t>(child initiated and teacher-led activities)</w:t>
            </w:r>
          </w:p>
        </w:tc>
        <w:tc>
          <w:tcPr>
            <w:tcW w:w="4111" w:type="dxa"/>
          </w:tcPr>
          <w:p w14:paraId="484B2540" w14:textId="77777777" w:rsidR="00721C19" w:rsidRPr="00721C19" w:rsidRDefault="00721C19" w:rsidP="00721C19">
            <w:pPr>
              <w:jc w:val="center"/>
              <w:rPr>
                <w:rFonts w:cstheme="minorHAnsi"/>
                <w:sz w:val="20"/>
                <w:szCs w:val="20"/>
                <w:lang w:val="en-GB"/>
              </w:rPr>
            </w:pPr>
            <w:r w:rsidRPr="00721C19">
              <w:rPr>
                <w:rFonts w:cstheme="minorHAnsi"/>
                <w:sz w:val="20"/>
                <w:szCs w:val="20"/>
                <w:lang w:val="en-GB"/>
              </w:rPr>
              <w:t>Joining Techniques, Woodwork and junk modelling</w:t>
            </w:r>
          </w:p>
          <w:p w14:paraId="0BFA080E" w14:textId="05E0F533" w:rsidR="00B82358" w:rsidRPr="00721C19" w:rsidRDefault="00721C19" w:rsidP="00721C19">
            <w:pPr>
              <w:jc w:val="center"/>
              <w:rPr>
                <w:sz w:val="20"/>
                <w:szCs w:val="20"/>
              </w:rPr>
            </w:pPr>
            <w:r w:rsidRPr="00721C19">
              <w:rPr>
                <w:rFonts w:cstheme="minorHAnsi"/>
                <w:sz w:val="20"/>
                <w:szCs w:val="20"/>
              </w:rPr>
              <w:t>(child initiated and teacher-led activities)</w:t>
            </w:r>
          </w:p>
        </w:tc>
        <w:tc>
          <w:tcPr>
            <w:tcW w:w="3827" w:type="dxa"/>
          </w:tcPr>
          <w:p w14:paraId="222B5D0D" w14:textId="77777777" w:rsidR="00721C19" w:rsidRPr="00721C19" w:rsidRDefault="00721C19" w:rsidP="00721C19">
            <w:pPr>
              <w:jc w:val="center"/>
              <w:rPr>
                <w:rFonts w:cstheme="minorHAnsi"/>
                <w:sz w:val="20"/>
                <w:szCs w:val="20"/>
                <w:lang w:val="en-GB"/>
              </w:rPr>
            </w:pPr>
            <w:r w:rsidRPr="00721C19">
              <w:rPr>
                <w:rFonts w:cstheme="minorHAnsi"/>
                <w:sz w:val="20"/>
                <w:szCs w:val="20"/>
                <w:lang w:val="en-GB"/>
              </w:rPr>
              <w:t>Joining Techniques, Woodwork and junk modelling</w:t>
            </w:r>
          </w:p>
          <w:p w14:paraId="1ADFF485" w14:textId="749D860C" w:rsidR="00B82358" w:rsidRPr="00721C19" w:rsidRDefault="00721C19" w:rsidP="00721C19">
            <w:pPr>
              <w:jc w:val="center"/>
              <w:rPr>
                <w:noProof/>
                <w:sz w:val="20"/>
                <w:szCs w:val="20"/>
                <w:u w:val="single"/>
              </w:rPr>
            </w:pPr>
            <w:r w:rsidRPr="00721C19">
              <w:rPr>
                <w:rFonts w:cstheme="minorHAnsi"/>
                <w:sz w:val="20"/>
                <w:szCs w:val="20"/>
              </w:rPr>
              <w:t>(child initiated and teacher-led activities)</w:t>
            </w:r>
          </w:p>
        </w:tc>
      </w:tr>
      <w:tr w:rsidR="00B82358" w:rsidRPr="00892980" w14:paraId="06326BFB" w14:textId="77777777" w:rsidTr="00B82358">
        <w:tc>
          <w:tcPr>
            <w:tcW w:w="1271" w:type="dxa"/>
          </w:tcPr>
          <w:p w14:paraId="1697C843" w14:textId="68B7A366" w:rsidR="00B82358" w:rsidRPr="00892980" w:rsidRDefault="00B82358" w:rsidP="002004AA">
            <w:pPr>
              <w:jc w:val="center"/>
              <w:rPr>
                <w:sz w:val="23"/>
                <w:szCs w:val="23"/>
              </w:rPr>
            </w:pPr>
            <w:r w:rsidRPr="00892980">
              <w:rPr>
                <w:sz w:val="23"/>
                <w:szCs w:val="23"/>
              </w:rPr>
              <w:t>Year 1</w:t>
            </w:r>
          </w:p>
        </w:tc>
        <w:tc>
          <w:tcPr>
            <w:tcW w:w="3544" w:type="dxa"/>
          </w:tcPr>
          <w:p w14:paraId="4733E80E" w14:textId="77777777" w:rsidR="00266FF7" w:rsidRDefault="00266FF7" w:rsidP="00266FF7">
            <w:pPr>
              <w:jc w:val="center"/>
              <w:rPr>
                <w:rFonts w:cstheme="minorHAnsi"/>
                <w:sz w:val="23"/>
                <w:szCs w:val="23"/>
              </w:rPr>
            </w:pPr>
            <w:r w:rsidRPr="00B82358">
              <w:rPr>
                <w:rFonts w:cstheme="minorHAnsi"/>
                <w:sz w:val="23"/>
                <w:szCs w:val="23"/>
              </w:rPr>
              <w:t>Traditional Stories-Moving Pictures</w:t>
            </w:r>
          </w:p>
          <w:p w14:paraId="2D5A2FD6" w14:textId="77777777" w:rsidR="00266FF7" w:rsidRDefault="00266FF7" w:rsidP="00266FF7">
            <w:pPr>
              <w:jc w:val="center"/>
              <w:rPr>
                <w:rFonts w:cstheme="minorHAnsi"/>
                <w:sz w:val="23"/>
                <w:szCs w:val="23"/>
              </w:rPr>
            </w:pPr>
          </w:p>
          <w:p w14:paraId="77E9FAE8" w14:textId="77777777" w:rsidR="00266FF7" w:rsidRPr="00B82358" w:rsidRDefault="00266FF7" w:rsidP="00266FF7">
            <w:pPr>
              <w:jc w:val="center"/>
              <w:rPr>
                <w:rFonts w:cstheme="minorHAnsi"/>
                <w:sz w:val="23"/>
                <w:szCs w:val="23"/>
              </w:rPr>
            </w:pPr>
          </w:p>
          <w:p w14:paraId="57EA71BA" w14:textId="664B9223" w:rsidR="00B82358" w:rsidRPr="00B82358" w:rsidRDefault="00266FF7" w:rsidP="00266FF7">
            <w:pPr>
              <w:jc w:val="center"/>
              <w:rPr>
                <w:rFonts w:cstheme="minorHAnsi"/>
                <w:sz w:val="23"/>
                <w:szCs w:val="23"/>
              </w:rPr>
            </w:pPr>
            <w:r w:rsidRPr="00526E60">
              <w:rPr>
                <w:rFonts w:cstheme="minorHAnsi"/>
                <w:color w:val="FF0000"/>
                <w:sz w:val="23"/>
                <w:szCs w:val="23"/>
              </w:rPr>
              <w:t>Mechanisms</w:t>
            </w:r>
          </w:p>
        </w:tc>
        <w:tc>
          <w:tcPr>
            <w:tcW w:w="4111" w:type="dxa"/>
          </w:tcPr>
          <w:p w14:paraId="343FDA50" w14:textId="77777777" w:rsidR="00266FF7" w:rsidRDefault="00266FF7" w:rsidP="00266FF7">
            <w:pPr>
              <w:jc w:val="center"/>
              <w:rPr>
                <w:rFonts w:cstheme="minorHAnsi"/>
                <w:sz w:val="23"/>
                <w:szCs w:val="23"/>
              </w:rPr>
            </w:pPr>
            <w:r w:rsidRPr="00B82358">
              <w:rPr>
                <w:rFonts w:cstheme="minorHAnsi"/>
                <w:sz w:val="23"/>
                <w:szCs w:val="23"/>
              </w:rPr>
              <w:t>Baby Bear’s Chair</w:t>
            </w:r>
          </w:p>
          <w:p w14:paraId="10A6F08E" w14:textId="77777777" w:rsidR="00266FF7" w:rsidRDefault="00266FF7" w:rsidP="00266FF7">
            <w:pPr>
              <w:jc w:val="center"/>
              <w:rPr>
                <w:rFonts w:cstheme="minorHAnsi"/>
                <w:sz w:val="23"/>
                <w:szCs w:val="23"/>
              </w:rPr>
            </w:pPr>
          </w:p>
          <w:p w14:paraId="6F67219E" w14:textId="77777777" w:rsidR="00266FF7" w:rsidRPr="00B82358" w:rsidRDefault="00266FF7" w:rsidP="00266FF7">
            <w:pPr>
              <w:jc w:val="center"/>
              <w:rPr>
                <w:rFonts w:cstheme="minorHAnsi"/>
                <w:sz w:val="23"/>
                <w:szCs w:val="23"/>
              </w:rPr>
            </w:pPr>
          </w:p>
          <w:p w14:paraId="6281A6C7" w14:textId="77777777" w:rsidR="00266FF7" w:rsidRDefault="00266FF7" w:rsidP="00266FF7">
            <w:pPr>
              <w:jc w:val="center"/>
              <w:rPr>
                <w:rFonts w:cstheme="minorHAnsi"/>
                <w:sz w:val="23"/>
                <w:szCs w:val="23"/>
              </w:rPr>
            </w:pPr>
            <w:r w:rsidRPr="000259BF">
              <w:rPr>
                <w:rFonts w:cstheme="minorHAnsi"/>
                <w:color w:val="0070C0"/>
                <w:sz w:val="23"/>
                <w:szCs w:val="23"/>
              </w:rPr>
              <w:t>Structures and Materials</w:t>
            </w:r>
          </w:p>
          <w:p w14:paraId="70F550EB" w14:textId="7099613A" w:rsidR="00B82358" w:rsidRPr="00B82358" w:rsidRDefault="00B82358" w:rsidP="00EA15BB">
            <w:pPr>
              <w:jc w:val="center"/>
              <w:rPr>
                <w:rFonts w:cstheme="minorHAnsi"/>
                <w:sz w:val="23"/>
                <w:szCs w:val="23"/>
              </w:rPr>
            </w:pPr>
          </w:p>
        </w:tc>
        <w:tc>
          <w:tcPr>
            <w:tcW w:w="3827" w:type="dxa"/>
          </w:tcPr>
          <w:p w14:paraId="1642E5A5" w14:textId="0549D6E5" w:rsidR="00EA15BB" w:rsidRDefault="0033306C" w:rsidP="00EA15BB">
            <w:pPr>
              <w:jc w:val="center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Fruit skewers</w:t>
            </w:r>
          </w:p>
          <w:p w14:paraId="1F70956E" w14:textId="77777777" w:rsidR="00EA15BB" w:rsidRDefault="00EA15BB" w:rsidP="00EA15BB">
            <w:pPr>
              <w:jc w:val="center"/>
              <w:rPr>
                <w:rFonts w:cstheme="minorHAnsi"/>
                <w:sz w:val="23"/>
                <w:szCs w:val="23"/>
              </w:rPr>
            </w:pPr>
          </w:p>
          <w:p w14:paraId="12C07CB6" w14:textId="77777777" w:rsidR="00266FF7" w:rsidRPr="00B82358" w:rsidRDefault="00266FF7" w:rsidP="00EA15BB">
            <w:pPr>
              <w:jc w:val="center"/>
              <w:rPr>
                <w:rFonts w:cstheme="minorHAnsi"/>
                <w:sz w:val="23"/>
                <w:szCs w:val="23"/>
              </w:rPr>
            </w:pPr>
          </w:p>
          <w:p w14:paraId="20B62191" w14:textId="55F95190" w:rsidR="00B82358" w:rsidRPr="00B82358" w:rsidRDefault="0033306C" w:rsidP="00EA15BB">
            <w:pPr>
              <w:jc w:val="center"/>
              <w:rPr>
                <w:rFonts w:cstheme="minorHAnsi"/>
                <w:sz w:val="23"/>
                <w:szCs w:val="23"/>
              </w:rPr>
            </w:pPr>
            <w:r w:rsidRPr="00526E60">
              <w:rPr>
                <w:rFonts w:cstheme="minorHAnsi"/>
                <w:color w:val="00B050"/>
                <w:sz w:val="23"/>
                <w:szCs w:val="23"/>
              </w:rPr>
              <w:t>Food and Nutrition</w:t>
            </w:r>
          </w:p>
        </w:tc>
      </w:tr>
      <w:tr w:rsidR="00B82358" w:rsidRPr="00892980" w14:paraId="63B5EFBA" w14:textId="77777777" w:rsidTr="00B82358">
        <w:trPr>
          <w:trHeight w:val="1123"/>
        </w:trPr>
        <w:tc>
          <w:tcPr>
            <w:tcW w:w="1271" w:type="dxa"/>
          </w:tcPr>
          <w:p w14:paraId="5765276B" w14:textId="6E7B1447" w:rsidR="00B82358" w:rsidRPr="00892980" w:rsidRDefault="00B82358" w:rsidP="002004AA">
            <w:pPr>
              <w:jc w:val="center"/>
              <w:rPr>
                <w:sz w:val="23"/>
                <w:szCs w:val="23"/>
              </w:rPr>
            </w:pPr>
            <w:r w:rsidRPr="00892980">
              <w:rPr>
                <w:sz w:val="23"/>
                <w:szCs w:val="23"/>
              </w:rPr>
              <w:t>Year 2</w:t>
            </w:r>
          </w:p>
        </w:tc>
        <w:tc>
          <w:tcPr>
            <w:tcW w:w="3544" w:type="dxa"/>
          </w:tcPr>
          <w:p w14:paraId="6EC4402C" w14:textId="77777777" w:rsidR="00B82358" w:rsidRDefault="00B82358" w:rsidP="00EC79AC">
            <w:pPr>
              <w:jc w:val="center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Puppets</w:t>
            </w:r>
          </w:p>
          <w:p w14:paraId="717804E1" w14:textId="77777777" w:rsidR="00B82358" w:rsidRDefault="00B82358" w:rsidP="00EC79AC">
            <w:pPr>
              <w:jc w:val="center"/>
              <w:rPr>
                <w:rFonts w:cstheme="minorHAnsi"/>
                <w:sz w:val="23"/>
                <w:szCs w:val="23"/>
              </w:rPr>
            </w:pPr>
          </w:p>
          <w:p w14:paraId="16B6A2FE" w14:textId="77777777" w:rsidR="00B82358" w:rsidRDefault="00B82358" w:rsidP="00EC79AC">
            <w:pPr>
              <w:jc w:val="center"/>
              <w:rPr>
                <w:rFonts w:cstheme="minorHAnsi"/>
                <w:sz w:val="23"/>
                <w:szCs w:val="23"/>
              </w:rPr>
            </w:pPr>
          </w:p>
          <w:p w14:paraId="5EA6064A" w14:textId="05D0C930" w:rsidR="00B82358" w:rsidRPr="00B82358" w:rsidRDefault="00B82358" w:rsidP="00EC79AC">
            <w:pPr>
              <w:jc w:val="center"/>
              <w:rPr>
                <w:rFonts w:cstheme="minorHAnsi"/>
                <w:sz w:val="23"/>
                <w:szCs w:val="23"/>
              </w:rPr>
            </w:pPr>
            <w:r w:rsidRPr="00526E60">
              <w:rPr>
                <w:rFonts w:cstheme="minorHAnsi"/>
                <w:color w:val="7030A0"/>
                <w:sz w:val="23"/>
                <w:szCs w:val="23"/>
              </w:rPr>
              <w:t>Textiles</w:t>
            </w:r>
          </w:p>
        </w:tc>
        <w:tc>
          <w:tcPr>
            <w:tcW w:w="4111" w:type="dxa"/>
          </w:tcPr>
          <w:p w14:paraId="643428EA" w14:textId="77777777" w:rsidR="00B82358" w:rsidRDefault="00B82358" w:rsidP="002004AA">
            <w:pPr>
              <w:jc w:val="center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Dips and Dippers</w:t>
            </w:r>
          </w:p>
          <w:p w14:paraId="209E6B8E" w14:textId="77777777" w:rsidR="00B82358" w:rsidRDefault="00B82358" w:rsidP="002004AA">
            <w:pPr>
              <w:jc w:val="center"/>
              <w:rPr>
                <w:rFonts w:cstheme="minorHAnsi"/>
                <w:sz w:val="23"/>
                <w:szCs w:val="23"/>
              </w:rPr>
            </w:pPr>
          </w:p>
          <w:p w14:paraId="0E4CE85A" w14:textId="77777777" w:rsidR="00B82358" w:rsidRDefault="00B82358" w:rsidP="002004AA">
            <w:pPr>
              <w:jc w:val="center"/>
              <w:rPr>
                <w:rFonts w:cstheme="minorHAnsi"/>
                <w:sz w:val="23"/>
                <w:szCs w:val="23"/>
              </w:rPr>
            </w:pPr>
          </w:p>
          <w:p w14:paraId="78A0AC14" w14:textId="05396FAE" w:rsidR="00B82358" w:rsidRPr="00B82358" w:rsidRDefault="00B82358" w:rsidP="002004AA">
            <w:pPr>
              <w:jc w:val="center"/>
              <w:rPr>
                <w:rFonts w:cstheme="minorHAnsi"/>
                <w:sz w:val="23"/>
                <w:szCs w:val="23"/>
              </w:rPr>
            </w:pPr>
            <w:r w:rsidRPr="00526E60">
              <w:rPr>
                <w:rFonts w:cstheme="minorHAnsi"/>
                <w:color w:val="00B050"/>
                <w:sz w:val="23"/>
                <w:szCs w:val="23"/>
              </w:rPr>
              <w:t>Food and Nutrition</w:t>
            </w:r>
          </w:p>
        </w:tc>
        <w:tc>
          <w:tcPr>
            <w:tcW w:w="3827" w:type="dxa"/>
          </w:tcPr>
          <w:p w14:paraId="470338D0" w14:textId="45D52B72" w:rsidR="00B82358" w:rsidRDefault="00BA0D94" w:rsidP="009A1D48">
            <w:pPr>
              <w:jc w:val="center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Vehicles</w:t>
            </w:r>
          </w:p>
          <w:p w14:paraId="3A57C572" w14:textId="77777777" w:rsidR="00BA0D94" w:rsidRDefault="00BA0D94" w:rsidP="009A1D48">
            <w:pPr>
              <w:jc w:val="center"/>
              <w:rPr>
                <w:rFonts w:cstheme="minorHAnsi"/>
                <w:sz w:val="23"/>
                <w:szCs w:val="23"/>
              </w:rPr>
            </w:pPr>
          </w:p>
          <w:p w14:paraId="7E325F1E" w14:textId="77777777" w:rsidR="00BA0D94" w:rsidRDefault="00BA0D94" w:rsidP="009A1D48">
            <w:pPr>
              <w:jc w:val="center"/>
              <w:rPr>
                <w:rFonts w:cstheme="minorHAnsi"/>
                <w:sz w:val="23"/>
                <w:szCs w:val="23"/>
              </w:rPr>
            </w:pPr>
          </w:p>
          <w:p w14:paraId="77506EC2" w14:textId="28319566" w:rsidR="00B82358" w:rsidRPr="00B82358" w:rsidRDefault="00B82358" w:rsidP="002004AA">
            <w:pPr>
              <w:jc w:val="center"/>
              <w:rPr>
                <w:rFonts w:cstheme="minorHAnsi"/>
                <w:sz w:val="23"/>
                <w:szCs w:val="23"/>
              </w:rPr>
            </w:pPr>
            <w:r w:rsidRPr="000259BF">
              <w:rPr>
                <w:rFonts w:cstheme="minorHAnsi"/>
                <w:color w:val="0070C0"/>
                <w:sz w:val="23"/>
                <w:szCs w:val="23"/>
              </w:rPr>
              <w:t>Structures and Materials</w:t>
            </w:r>
          </w:p>
        </w:tc>
      </w:tr>
      <w:tr w:rsidR="00B82358" w:rsidRPr="00892980" w14:paraId="3D405065" w14:textId="77777777" w:rsidTr="00B82358">
        <w:tc>
          <w:tcPr>
            <w:tcW w:w="1271" w:type="dxa"/>
          </w:tcPr>
          <w:p w14:paraId="55BA9819" w14:textId="585D1B98" w:rsidR="00B82358" w:rsidRPr="00892980" w:rsidRDefault="00B82358" w:rsidP="002004AA">
            <w:pPr>
              <w:jc w:val="center"/>
              <w:rPr>
                <w:sz w:val="23"/>
                <w:szCs w:val="23"/>
              </w:rPr>
            </w:pPr>
            <w:r w:rsidRPr="00892980">
              <w:rPr>
                <w:sz w:val="23"/>
                <w:szCs w:val="23"/>
              </w:rPr>
              <w:t>Year 3</w:t>
            </w:r>
          </w:p>
        </w:tc>
        <w:tc>
          <w:tcPr>
            <w:tcW w:w="3544" w:type="dxa"/>
          </w:tcPr>
          <w:p w14:paraId="763AEA58" w14:textId="4A331C5A" w:rsidR="007C0FEF" w:rsidRDefault="00266FF7" w:rsidP="007C0FEF">
            <w:pPr>
              <w:jc w:val="center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Shell Structures and CAD</w:t>
            </w:r>
          </w:p>
          <w:p w14:paraId="4D3D29B4" w14:textId="77777777" w:rsidR="007C0FEF" w:rsidRDefault="007C0FEF" w:rsidP="007C0FEF">
            <w:pPr>
              <w:jc w:val="center"/>
              <w:rPr>
                <w:rFonts w:cstheme="minorHAnsi"/>
                <w:sz w:val="23"/>
                <w:szCs w:val="23"/>
              </w:rPr>
            </w:pPr>
          </w:p>
          <w:p w14:paraId="3E75C26C" w14:textId="77777777" w:rsidR="007C0FEF" w:rsidRDefault="007C0FEF" w:rsidP="007C0FEF">
            <w:pPr>
              <w:jc w:val="center"/>
              <w:rPr>
                <w:rFonts w:cstheme="minorHAnsi"/>
                <w:sz w:val="23"/>
                <w:szCs w:val="23"/>
              </w:rPr>
            </w:pPr>
          </w:p>
          <w:p w14:paraId="7269D5A4" w14:textId="4A269AAB" w:rsidR="00B82358" w:rsidRPr="00B82358" w:rsidRDefault="007C0FEF" w:rsidP="007C0FEF">
            <w:pPr>
              <w:jc w:val="center"/>
              <w:rPr>
                <w:rFonts w:cstheme="minorHAnsi"/>
                <w:sz w:val="23"/>
                <w:szCs w:val="23"/>
              </w:rPr>
            </w:pPr>
            <w:r w:rsidRPr="000259BF">
              <w:rPr>
                <w:rFonts w:cstheme="minorHAnsi"/>
                <w:color w:val="0070C0"/>
                <w:sz w:val="23"/>
                <w:szCs w:val="23"/>
              </w:rPr>
              <w:t>Structures and Materials</w:t>
            </w:r>
          </w:p>
        </w:tc>
        <w:tc>
          <w:tcPr>
            <w:tcW w:w="4111" w:type="dxa"/>
          </w:tcPr>
          <w:p w14:paraId="4FD7D64A" w14:textId="77777777" w:rsidR="007C0FEF" w:rsidRDefault="007C0FEF" w:rsidP="007C0FEF">
            <w:pPr>
              <w:jc w:val="center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Healthy Sandwiches</w:t>
            </w:r>
          </w:p>
          <w:p w14:paraId="3DE1DC2B" w14:textId="77777777" w:rsidR="007C0FEF" w:rsidRDefault="007C0FEF" w:rsidP="007C0FEF">
            <w:pPr>
              <w:jc w:val="center"/>
              <w:rPr>
                <w:rFonts w:cstheme="minorHAnsi"/>
                <w:color w:val="00B050"/>
                <w:sz w:val="23"/>
                <w:szCs w:val="23"/>
              </w:rPr>
            </w:pPr>
          </w:p>
          <w:p w14:paraId="44B76190" w14:textId="77777777" w:rsidR="007C0FEF" w:rsidRDefault="007C0FEF" w:rsidP="007C0FEF">
            <w:pPr>
              <w:jc w:val="center"/>
              <w:rPr>
                <w:rFonts w:cstheme="minorHAnsi"/>
                <w:color w:val="00B050"/>
                <w:sz w:val="23"/>
                <w:szCs w:val="23"/>
              </w:rPr>
            </w:pPr>
          </w:p>
          <w:p w14:paraId="0FF3CF41" w14:textId="1CC8216F" w:rsidR="007C0FEF" w:rsidRPr="00B82358" w:rsidRDefault="007C0FEF" w:rsidP="007C0FEF">
            <w:pPr>
              <w:jc w:val="center"/>
              <w:rPr>
                <w:rFonts w:cstheme="minorHAnsi"/>
                <w:sz w:val="23"/>
                <w:szCs w:val="23"/>
              </w:rPr>
            </w:pPr>
            <w:r w:rsidRPr="00526E60">
              <w:rPr>
                <w:rFonts w:cstheme="minorHAnsi"/>
                <w:color w:val="00B050"/>
                <w:sz w:val="23"/>
                <w:szCs w:val="23"/>
              </w:rPr>
              <w:t>Food and Nutrition</w:t>
            </w:r>
            <w:r>
              <w:rPr>
                <w:rFonts w:cstheme="minorHAnsi"/>
                <w:sz w:val="23"/>
                <w:szCs w:val="23"/>
              </w:rPr>
              <w:t xml:space="preserve"> </w:t>
            </w:r>
          </w:p>
          <w:p w14:paraId="4FC54CDB" w14:textId="0A8A7620" w:rsidR="00B82358" w:rsidRPr="00B82358" w:rsidRDefault="00B82358" w:rsidP="002004AA">
            <w:pPr>
              <w:jc w:val="center"/>
              <w:rPr>
                <w:rFonts w:cstheme="minorHAnsi"/>
                <w:sz w:val="23"/>
                <w:szCs w:val="23"/>
              </w:rPr>
            </w:pPr>
          </w:p>
        </w:tc>
        <w:tc>
          <w:tcPr>
            <w:tcW w:w="3827" w:type="dxa"/>
          </w:tcPr>
          <w:p w14:paraId="0F28520F" w14:textId="77777777" w:rsidR="00B82358" w:rsidRDefault="00B82358" w:rsidP="002004AA">
            <w:pPr>
              <w:jc w:val="center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Moving Monsters</w:t>
            </w:r>
          </w:p>
          <w:p w14:paraId="01663A25" w14:textId="77777777" w:rsidR="00B82358" w:rsidRDefault="00B82358" w:rsidP="002004AA">
            <w:pPr>
              <w:jc w:val="center"/>
              <w:rPr>
                <w:rFonts w:cstheme="minorHAnsi"/>
                <w:sz w:val="23"/>
                <w:szCs w:val="23"/>
              </w:rPr>
            </w:pPr>
          </w:p>
          <w:p w14:paraId="7C179031" w14:textId="77777777" w:rsidR="00B82358" w:rsidRDefault="00B82358" w:rsidP="002004AA">
            <w:pPr>
              <w:jc w:val="center"/>
              <w:rPr>
                <w:rFonts w:cstheme="minorHAnsi"/>
                <w:sz w:val="23"/>
                <w:szCs w:val="23"/>
              </w:rPr>
            </w:pPr>
          </w:p>
          <w:p w14:paraId="3F9E76CC" w14:textId="4E4EFE75" w:rsidR="00B82358" w:rsidRPr="00B82358" w:rsidRDefault="00B82358" w:rsidP="002004AA">
            <w:pPr>
              <w:jc w:val="center"/>
              <w:rPr>
                <w:rFonts w:cstheme="minorHAnsi"/>
                <w:sz w:val="23"/>
                <w:szCs w:val="23"/>
              </w:rPr>
            </w:pPr>
            <w:r w:rsidRPr="00526E60">
              <w:rPr>
                <w:rFonts w:cstheme="minorHAnsi"/>
                <w:color w:val="FF0000"/>
                <w:sz w:val="23"/>
                <w:szCs w:val="23"/>
              </w:rPr>
              <w:t>Mechanisms</w:t>
            </w:r>
          </w:p>
        </w:tc>
      </w:tr>
      <w:tr w:rsidR="00B82358" w:rsidRPr="00892980" w14:paraId="038E80DE" w14:textId="77777777" w:rsidTr="00B82358">
        <w:tc>
          <w:tcPr>
            <w:tcW w:w="1271" w:type="dxa"/>
          </w:tcPr>
          <w:p w14:paraId="6758F5D3" w14:textId="79327F60" w:rsidR="00B82358" w:rsidRPr="00892980" w:rsidRDefault="00B82358" w:rsidP="002004AA">
            <w:pPr>
              <w:jc w:val="center"/>
              <w:rPr>
                <w:sz w:val="23"/>
                <w:szCs w:val="23"/>
              </w:rPr>
            </w:pPr>
            <w:r w:rsidRPr="00892980">
              <w:rPr>
                <w:sz w:val="23"/>
                <w:szCs w:val="23"/>
              </w:rPr>
              <w:t>Year 4</w:t>
            </w:r>
          </w:p>
        </w:tc>
        <w:tc>
          <w:tcPr>
            <w:tcW w:w="3544" w:type="dxa"/>
          </w:tcPr>
          <w:p w14:paraId="5E36B582" w14:textId="19C3A5E5" w:rsidR="00B82358" w:rsidRDefault="00B82358" w:rsidP="002004AA">
            <w:pPr>
              <w:jc w:val="center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Torches</w:t>
            </w:r>
          </w:p>
          <w:p w14:paraId="3CCD4C75" w14:textId="77777777" w:rsidR="00B82358" w:rsidRDefault="00B82358" w:rsidP="002004AA">
            <w:pPr>
              <w:jc w:val="center"/>
              <w:rPr>
                <w:rFonts w:cstheme="minorHAnsi"/>
                <w:sz w:val="23"/>
                <w:szCs w:val="23"/>
              </w:rPr>
            </w:pPr>
          </w:p>
          <w:p w14:paraId="786710E0" w14:textId="77777777" w:rsidR="00B82358" w:rsidRDefault="00B82358" w:rsidP="002004AA">
            <w:pPr>
              <w:jc w:val="center"/>
              <w:rPr>
                <w:rFonts w:cstheme="minorHAnsi"/>
                <w:sz w:val="23"/>
                <w:szCs w:val="23"/>
              </w:rPr>
            </w:pPr>
          </w:p>
          <w:p w14:paraId="5ADB9643" w14:textId="49030904" w:rsidR="00B82358" w:rsidRPr="00B82358" w:rsidRDefault="00B82358" w:rsidP="00B82358">
            <w:pPr>
              <w:jc w:val="center"/>
              <w:rPr>
                <w:rFonts w:cstheme="minorHAnsi"/>
                <w:sz w:val="23"/>
                <w:szCs w:val="23"/>
              </w:rPr>
            </w:pPr>
            <w:r w:rsidRPr="00526E60">
              <w:rPr>
                <w:rFonts w:cstheme="minorHAnsi"/>
                <w:color w:val="FFFF00"/>
                <w:sz w:val="23"/>
                <w:szCs w:val="23"/>
              </w:rPr>
              <w:t>Electrical Systems</w:t>
            </w:r>
          </w:p>
        </w:tc>
        <w:tc>
          <w:tcPr>
            <w:tcW w:w="4111" w:type="dxa"/>
          </w:tcPr>
          <w:p w14:paraId="3EA38EAF" w14:textId="0210958B" w:rsidR="00B82358" w:rsidRDefault="006A3DD2" w:rsidP="006A3DD2">
            <w:pPr>
              <w:jc w:val="center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Money Containers</w:t>
            </w:r>
          </w:p>
          <w:p w14:paraId="7881695A" w14:textId="77777777" w:rsidR="006A3DD2" w:rsidRDefault="006A3DD2" w:rsidP="006A3DD2">
            <w:pPr>
              <w:jc w:val="center"/>
              <w:rPr>
                <w:rFonts w:cstheme="minorHAnsi"/>
                <w:sz w:val="23"/>
                <w:szCs w:val="23"/>
              </w:rPr>
            </w:pPr>
          </w:p>
          <w:p w14:paraId="23029478" w14:textId="77777777" w:rsidR="00B82358" w:rsidRDefault="00B82358" w:rsidP="002004AA">
            <w:pPr>
              <w:jc w:val="center"/>
              <w:rPr>
                <w:rFonts w:cstheme="minorHAnsi"/>
                <w:sz w:val="23"/>
                <w:szCs w:val="23"/>
              </w:rPr>
            </w:pPr>
          </w:p>
          <w:p w14:paraId="10B358ED" w14:textId="557D751F" w:rsidR="00B82358" w:rsidRPr="00B82358" w:rsidRDefault="00B82358" w:rsidP="002004AA">
            <w:pPr>
              <w:jc w:val="center"/>
              <w:rPr>
                <w:rFonts w:cstheme="minorHAnsi"/>
                <w:sz w:val="23"/>
                <w:szCs w:val="23"/>
              </w:rPr>
            </w:pPr>
            <w:r w:rsidRPr="00526E60">
              <w:rPr>
                <w:rFonts w:cstheme="minorHAnsi"/>
                <w:color w:val="7030A0"/>
                <w:sz w:val="23"/>
                <w:szCs w:val="23"/>
              </w:rPr>
              <w:t>Textiles</w:t>
            </w:r>
          </w:p>
        </w:tc>
        <w:tc>
          <w:tcPr>
            <w:tcW w:w="3827" w:type="dxa"/>
          </w:tcPr>
          <w:p w14:paraId="4DBB104E" w14:textId="378B2696" w:rsidR="00B82358" w:rsidRDefault="006A3DD2" w:rsidP="002004AA">
            <w:pPr>
              <w:jc w:val="center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Mechanical Posters</w:t>
            </w:r>
          </w:p>
          <w:p w14:paraId="2D95FA94" w14:textId="77777777" w:rsidR="00B82358" w:rsidRDefault="00B82358" w:rsidP="00EA15BB">
            <w:pPr>
              <w:rPr>
                <w:rFonts w:cstheme="minorHAnsi"/>
                <w:sz w:val="23"/>
                <w:szCs w:val="23"/>
              </w:rPr>
            </w:pPr>
          </w:p>
          <w:p w14:paraId="6518841A" w14:textId="77777777" w:rsidR="00EA15BB" w:rsidRDefault="00EA15BB" w:rsidP="00EA15BB">
            <w:pPr>
              <w:rPr>
                <w:rFonts w:cstheme="minorHAnsi"/>
                <w:sz w:val="23"/>
                <w:szCs w:val="23"/>
              </w:rPr>
            </w:pPr>
          </w:p>
          <w:p w14:paraId="52CC52BA" w14:textId="2B13DABD" w:rsidR="00B82358" w:rsidRPr="00B82358" w:rsidRDefault="006A3DD2" w:rsidP="002004AA">
            <w:pPr>
              <w:jc w:val="center"/>
              <w:rPr>
                <w:rFonts w:cstheme="minorHAnsi"/>
                <w:sz w:val="23"/>
                <w:szCs w:val="23"/>
              </w:rPr>
            </w:pPr>
            <w:r w:rsidRPr="00526E60">
              <w:rPr>
                <w:rFonts w:cstheme="minorHAnsi"/>
                <w:color w:val="FF0000"/>
                <w:sz w:val="23"/>
                <w:szCs w:val="23"/>
              </w:rPr>
              <w:t>Mechanisms</w:t>
            </w:r>
          </w:p>
        </w:tc>
      </w:tr>
      <w:tr w:rsidR="00B82358" w:rsidRPr="00892980" w14:paraId="13B67C56" w14:textId="77777777" w:rsidTr="00B82358">
        <w:tc>
          <w:tcPr>
            <w:tcW w:w="1271" w:type="dxa"/>
          </w:tcPr>
          <w:p w14:paraId="0CF26938" w14:textId="51E3DA64" w:rsidR="00B82358" w:rsidRPr="00892980" w:rsidRDefault="00B82358" w:rsidP="002004AA">
            <w:pPr>
              <w:jc w:val="center"/>
              <w:rPr>
                <w:sz w:val="23"/>
                <w:szCs w:val="23"/>
              </w:rPr>
            </w:pPr>
            <w:r w:rsidRPr="00892980">
              <w:rPr>
                <w:sz w:val="23"/>
                <w:szCs w:val="23"/>
              </w:rPr>
              <w:t>Year 5</w:t>
            </w:r>
          </w:p>
        </w:tc>
        <w:tc>
          <w:tcPr>
            <w:tcW w:w="3544" w:type="dxa"/>
          </w:tcPr>
          <w:p w14:paraId="38640C47" w14:textId="1030FBFF" w:rsidR="00B82358" w:rsidRDefault="00B82358" w:rsidP="002004AA">
            <w:pPr>
              <w:jc w:val="center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Victorian Cam Toys</w:t>
            </w:r>
          </w:p>
          <w:p w14:paraId="31E4CA21" w14:textId="77777777" w:rsidR="00B82358" w:rsidRDefault="00B82358" w:rsidP="002004AA">
            <w:pPr>
              <w:jc w:val="center"/>
              <w:rPr>
                <w:rFonts w:cstheme="minorHAnsi"/>
                <w:sz w:val="23"/>
                <w:szCs w:val="23"/>
              </w:rPr>
            </w:pPr>
          </w:p>
          <w:p w14:paraId="5D8A7237" w14:textId="77777777" w:rsidR="00B82358" w:rsidRDefault="00B82358" w:rsidP="002004AA">
            <w:pPr>
              <w:jc w:val="center"/>
              <w:rPr>
                <w:rFonts w:cstheme="minorHAnsi"/>
                <w:sz w:val="23"/>
                <w:szCs w:val="23"/>
              </w:rPr>
            </w:pPr>
          </w:p>
          <w:p w14:paraId="4ABB2F08" w14:textId="62BB79F9" w:rsidR="00B82358" w:rsidRPr="00B82358" w:rsidRDefault="00B82358" w:rsidP="00526E60">
            <w:pPr>
              <w:jc w:val="center"/>
              <w:rPr>
                <w:rFonts w:cstheme="minorHAnsi"/>
                <w:sz w:val="23"/>
                <w:szCs w:val="23"/>
              </w:rPr>
            </w:pPr>
            <w:r w:rsidRPr="00526E60">
              <w:rPr>
                <w:rFonts w:cstheme="minorHAnsi"/>
                <w:color w:val="FF0000"/>
                <w:sz w:val="23"/>
                <w:szCs w:val="23"/>
              </w:rPr>
              <w:t>Mechanisms</w:t>
            </w:r>
          </w:p>
        </w:tc>
        <w:tc>
          <w:tcPr>
            <w:tcW w:w="4111" w:type="dxa"/>
          </w:tcPr>
          <w:p w14:paraId="3251AD76" w14:textId="77777777" w:rsidR="00B82358" w:rsidRDefault="00526E60" w:rsidP="00526E60">
            <w:pPr>
              <w:jc w:val="center"/>
              <w:rPr>
                <w:rFonts w:cstheme="minorHAnsi"/>
                <w:bCs/>
                <w:sz w:val="23"/>
                <w:szCs w:val="23"/>
              </w:rPr>
            </w:pPr>
            <w:r>
              <w:rPr>
                <w:rFonts w:cstheme="minorHAnsi"/>
                <w:bCs/>
                <w:sz w:val="23"/>
                <w:szCs w:val="23"/>
              </w:rPr>
              <w:t>Foods of The World</w:t>
            </w:r>
          </w:p>
          <w:p w14:paraId="5DED5E13" w14:textId="77777777" w:rsidR="00526E60" w:rsidRDefault="00526E60" w:rsidP="00526E60">
            <w:pPr>
              <w:jc w:val="center"/>
              <w:rPr>
                <w:rFonts w:cstheme="minorHAnsi"/>
                <w:bCs/>
                <w:sz w:val="23"/>
                <w:szCs w:val="23"/>
              </w:rPr>
            </w:pPr>
          </w:p>
          <w:p w14:paraId="63F9BA9A" w14:textId="77777777" w:rsidR="00526E60" w:rsidRDefault="00526E60" w:rsidP="00526E60">
            <w:pPr>
              <w:jc w:val="center"/>
              <w:rPr>
                <w:rFonts w:cstheme="minorHAnsi"/>
                <w:bCs/>
                <w:sz w:val="23"/>
                <w:szCs w:val="23"/>
              </w:rPr>
            </w:pPr>
          </w:p>
          <w:p w14:paraId="2D95D665" w14:textId="5E5D6CC8" w:rsidR="00526E60" w:rsidRPr="00B82358" w:rsidRDefault="00526E60" w:rsidP="00526E60">
            <w:pPr>
              <w:jc w:val="center"/>
              <w:rPr>
                <w:rFonts w:cstheme="minorHAnsi"/>
                <w:bCs/>
                <w:sz w:val="23"/>
                <w:szCs w:val="23"/>
              </w:rPr>
            </w:pPr>
            <w:r w:rsidRPr="00526E60">
              <w:rPr>
                <w:rFonts w:cstheme="minorHAnsi"/>
                <w:bCs/>
                <w:color w:val="00B050"/>
                <w:sz w:val="23"/>
                <w:szCs w:val="23"/>
              </w:rPr>
              <w:t>Food and Nutrition</w:t>
            </w:r>
          </w:p>
        </w:tc>
        <w:tc>
          <w:tcPr>
            <w:tcW w:w="3827" w:type="dxa"/>
          </w:tcPr>
          <w:p w14:paraId="04B48B5E" w14:textId="1FE4E79E" w:rsidR="00B82358" w:rsidRDefault="00E91ECE" w:rsidP="002004AA">
            <w:pPr>
              <w:jc w:val="center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Use Crumble to Make Carousels</w:t>
            </w:r>
          </w:p>
          <w:p w14:paraId="1D3BA923" w14:textId="77777777" w:rsidR="00526E60" w:rsidRDefault="00526E60" w:rsidP="002004AA">
            <w:pPr>
              <w:jc w:val="center"/>
              <w:rPr>
                <w:rFonts w:cstheme="minorHAnsi"/>
                <w:sz w:val="23"/>
                <w:szCs w:val="23"/>
              </w:rPr>
            </w:pPr>
          </w:p>
          <w:p w14:paraId="353AF545" w14:textId="77777777" w:rsidR="00526E60" w:rsidRDefault="00526E60" w:rsidP="002004AA">
            <w:pPr>
              <w:jc w:val="center"/>
              <w:rPr>
                <w:rFonts w:cstheme="minorHAnsi"/>
                <w:sz w:val="23"/>
                <w:szCs w:val="23"/>
              </w:rPr>
            </w:pPr>
          </w:p>
          <w:p w14:paraId="2C9964A3" w14:textId="69FE7AD7" w:rsidR="00526E60" w:rsidRPr="00B82358" w:rsidRDefault="00526E60" w:rsidP="002004AA">
            <w:pPr>
              <w:jc w:val="center"/>
              <w:rPr>
                <w:rFonts w:cstheme="minorHAnsi"/>
                <w:sz w:val="23"/>
                <w:szCs w:val="23"/>
              </w:rPr>
            </w:pPr>
            <w:r w:rsidRPr="000259BF">
              <w:rPr>
                <w:rFonts w:cstheme="minorHAnsi"/>
                <w:color w:val="FFFF00"/>
                <w:sz w:val="23"/>
                <w:szCs w:val="23"/>
              </w:rPr>
              <w:t>Electrical Systems</w:t>
            </w:r>
          </w:p>
        </w:tc>
      </w:tr>
      <w:tr w:rsidR="00B82358" w:rsidRPr="00892980" w14:paraId="38630270" w14:textId="77777777" w:rsidTr="00526E60">
        <w:trPr>
          <w:trHeight w:val="1259"/>
        </w:trPr>
        <w:tc>
          <w:tcPr>
            <w:tcW w:w="1271" w:type="dxa"/>
          </w:tcPr>
          <w:p w14:paraId="74C0FB54" w14:textId="6D032AE0" w:rsidR="00B82358" w:rsidRPr="00892980" w:rsidRDefault="00B82358" w:rsidP="00892980">
            <w:pPr>
              <w:jc w:val="center"/>
              <w:rPr>
                <w:sz w:val="23"/>
                <w:szCs w:val="23"/>
              </w:rPr>
            </w:pPr>
            <w:r w:rsidRPr="00892980">
              <w:rPr>
                <w:sz w:val="23"/>
                <w:szCs w:val="23"/>
              </w:rPr>
              <w:t>Year 6</w:t>
            </w:r>
          </w:p>
        </w:tc>
        <w:tc>
          <w:tcPr>
            <w:tcW w:w="3544" w:type="dxa"/>
          </w:tcPr>
          <w:p w14:paraId="3ED1DD04" w14:textId="77777777" w:rsidR="006A3DD2" w:rsidRDefault="006A3DD2" w:rsidP="006A3DD2">
            <w:pPr>
              <w:jc w:val="center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Make do and Mend and CAD</w:t>
            </w:r>
          </w:p>
          <w:p w14:paraId="1418C3EF" w14:textId="77777777" w:rsidR="006A3DD2" w:rsidRDefault="006A3DD2" w:rsidP="006A3DD2">
            <w:pPr>
              <w:jc w:val="center"/>
              <w:rPr>
                <w:rFonts w:cstheme="minorHAnsi"/>
                <w:sz w:val="23"/>
                <w:szCs w:val="23"/>
              </w:rPr>
            </w:pPr>
          </w:p>
          <w:p w14:paraId="15215442" w14:textId="77777777" w:rsidR="006A3DD2" w:rsidRDefault="006A3DD2" w:rsidP="006A3DD2">
            <w:pPr>
              <w:jc w:val="center"/>
              <w:rPr>
                <w:rFonts w:cstheme="minorHAnsi"/>
                <w:sz w:val="23"/>
                <w:szCs w:val="23"/>
              </w:rPr>
            </w:pPr>
          </w:p>
          <w:p w14:paraId="645B862B" w14:textId="3AAA36CD" w:rsidR="00266FF7" w:rsidRDefault="006A3DD2" w:rsidP="006A3DD2">
            <w:pPr>
              <w:jc w:val="center"/>
              <w:rPr>
                <w:rFonts w:cstheme="minorHAnsi"/>
                <w:bCs/>
                <w:sz w:val="23"/>
                <w:szCs w:val="23"/>
              </w:rPr>
            </w:pPr>
            <w:r w:rsidRPr="00526E60">
              <w:rPr>
                <w:rFonts w:cstheme="minorHAnsi"/>
                <w:color w:val="7030A0"/>
                <w:sz w:val="23"/>
                <w:szCs w:val="23"/>
              </w:rPr>
              <w:t>Textiles</w:t>
            </w:r>
          </w:p>
          <w:p w14:paraId="2A76C38C" w14:textId="5F2CF8B5" w:rsidR="00526E60" w:rsidRPr="00B82358" w:rsidRDefault="00526E60" w:rsidP="006A3DD2">
            <w:pPr>
              <w:rPr>
                <w:rFonts w:cstheme="minorHAnsi"/>
                <w:sz w:val="23"/>
                <w:szCs w:val="23"/>
              </w:rPr>
            </w:pPr>
          </w:p>
        </w:tc>
        <w:tc>
          <w:tcPr>
            <w:tcW w:w="4111" w:type="dxa"/>
          </w:tcPr>
          <w:p w14:paraId="39B1839F" w14:textId="77777777" w:rsidR="006A3DD2" w:rsidRDefault="006A3DD2" w:rsidP="006A3DD2">
            <w:pPr>
              <w:jc w:val="center"/>
              <w:rPr>
                <w:rFonts w:cstheme="minorHAnsi"/>
                <w:bCs/>
                <w:sz w:val="23"/>
                <w:szCs w:val="23"/>
              </w:rPr>
            </w:pPr>
            <w:r>
              <w:rPr>
                <w:rFonts w:cstheme="minorHAnsi"/>
                <w:bCs/>
                <w:sz w:val="23"/>
                <w:szCs w:val="23"/>
              </w:rPr>
              <w:t>Steady Hand Game</w:t>
            </w:r>
          </w:p>
          <w:p w14:paraId="684A1522" w14:textId="77777777" w:rsidR="006A3DD2" w:rsidRDefault="006A3DD2" w:rsidP="00526E60">
            <w:pPr>
              <w:jc w:val="center"/>
              <w:rPr>
                <w:rFonts w:cstheme="minorHAnsi"/>
                <w:bCs/>
                <w:color w:val="FFFF00"/>
                <w:sz w:val="23"/>
                <w:szCs w:val="23"/>
              </w:rPr>
            </w:pPr>
          </w:p>
          <w:p w14:paraId="29E09E95" w14:textId="77777777" w:rsidR="006A3DD2" w:rsidRDefault="006A3DD2" w:rsidP="006A3DD2">
            <w:pPr>
              <w:rPr>
                <w:rFonts w:cstheme="minorHAnsi"/>
                <w:bCs/>
                <w:color w:val="FFFF00"/>
                <w:sz w:val="23"/>
                <w:szCs w:val="23"/>
              </w:rPr>
            </w:pPr>
          </w:p>
          <w:p w14:paraId="08869619" w14:textId="4340D964" w:rsidR="00526E60" w:rsidRPr="00B82358" w:rsidRDefault="006A3DD2" w:rsidP="00526E60">
            <w:pPr>
              <w:jc w:val="center"/>
              <w:rPr>
                <w:rFonts w:cstheme="minorHAnsi"/>
                <w:sz w:val="23"/>
                <w:szCs w:val="23"/>
              </w:rPr>
            </w:pPr>
            <w:r w:rsidRPr="00526E60">
              <w:rPr>
                <w:rFonts w:cstheme="minorHAnsi"/>
                <w:bCs/>
                <w:color w:val="FFFF00"/>
                <w:sz w:val="23"/>
                <w:szCs w:val="23"/>
              </w:rPr>
              <w:t>Electrical Systems</w:t>
            </w:r>
          </w:p>
        </w:tc>
        <w:tc>
          <w:tcPr>
            <w:tcW w:w="3827" w:type="dxa"/>
          </w:tcPr>
          <w:p w14:paraId="641F74E0" w14:textId="2D7F28FC" w:rsidR="00266FF7" w:rsidRDefault="00E91ECE" w:rsidP="00266FF7">
            <w:pPr>
              <w:jc w:val="center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Bridges</w:t>
            </w:r>
          </w:p>
          <w:p w14:paraId="25D3909A" w14:textId="77777777" w:rsidR="00266FF7" w:rsidRDefault="00266FF7" w:rsidP="00266FF7">
            <w:pPr>
              <w:jc w:val="center"/>
              <w:rPr>
                <w:rFonts w:cstheme="minorHAnsi"/>
                <w:sz w:val="23"/>
                <w:szCs w:val="23"/>
              </w:rPr>
            </w:pPr>
          </w:p>
          <w:p w14:paraId="405F3039" w14:textId="77777777" w:rsidR="00266FF7" w:rsidRDefault="00266FF7" w:rsidP="00266FF7">
            <w:pPr>
              <w:rPr>
                <w:rFonts w:cstheme="minorHAnsi"/>
                <w:sz w:val="23"/>
                <w:szCs w:val="23"/>
              </w:rPr>
            </w:pPr>
          </w:p>
          <w:p w14:paraId="5B431AAB" w14:textId="1EC9D11A" w:rsidR="00526E60" w:rsidRPr="00B82358" w:rsidRDefault="00266FF7" w:rsidP="00266FF7">
            <w:pPr>
              <w:jc w:val="center"/>
              <w:rPr>
                <w:rFonts w:cstheme="minorHAnsi"/>
                <w:bCs/>
                <w:sz w:val="23"/>
                <w:szCs w:val="23"/>
              </w:rPr>
            </w:pPr>
            <w:r w:rsidRPr="000259BF">
              <w:rPr>
                <w:rFonts w:cstheme="minorHAnsi"/>
                <w:color w:val="0070C0"/>
                <w:sz w:val="23"/>
                <w:szCs w:val="23"/>
              </w:rPr>
              <w:t>Structures and Materials</w:t>
            </w:r>
          </w:p>
        </w:tc>
      </w:tr>
    </w:tbl>
    <w:p w14:paraId="5168007D" w14:textId="6AD5D7C3" w:rsidR="000259BF" w:rsidRPr="006A3DD2" w:rsidRDefault="0089276D" w:rsidP="006A3DD2">
      <w:pPr>
        <w:jc w:val="center"/>
        <w:rPr>
          <w:u w:val="single"/>
        </w:rPr>
      </w:pPr>
      <w:r>
        <w:rPr>
          <w:noProof/>
          <w:sz w:val="40"/>
          <w:szCs w:val="40"/>
          <w:u w:val="single"/>
        </w:rPr>
        <w:drawing>
          <wp:anchor distT="0" distB="0" distL="114300" distR="114300" simplePos="0" relativeHeight="251665408" behindDoc="1" locked="0" layoutInCell="1" allowOverlap="1" wp14:anchorId="376D970F" wp14:editId="5092FC67">
            <wp:simplePos x="0" y="0"/>
            <wp:positionH relativeFrom="rightMargin">
              <wp:posOffset>-68580</wp:posOffset>
            </wp:positionH>
            <wp:positionV relativeFrom="paragraph">
              <wp:posOffset>-973455</wp:posOffset>
            </wp:positionV>
            <wp:extent cx="769620" cy="626110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" cy="62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9BF" w:rsidRPr="00526E60">
        <w:rPr>
          <w:rFonts w:cstheme="minorHAnsi"/>
          <w:color w:val="FF0000"/>
          <w:sz w:val="23"/>
          <w:szCs w:val="23"/>
        </w:rPr>
        <w:t>Mechanisms</w:t>
      </w:r>
      <w:r w:rsidR="000259BF">
        <w:rPr>
          <w:rFonts w:cstheme="minorHAnsi"/>
          <w:color w:val="FF0000"/>
          <w:sz w:val="23"/>
          <w:szCs w:val="23"/>
        </w:rPr>
        <w:t>- Year</w:t>
      </w:r>
      <w:r w:rsidR="00266FF7">
        <w:rPr>
          <w:rFonts w:cstheme="minorHAnsi"/>
          <w:color w:val="FF0000"/>
          <w:sz w:val="23"/>
          <w:szCs w:val="23"/>
        </w:rPr>
        <w:t xml:space="preserve"> </w:t>
      </w:r>
      <w:r w:rsidR="000259BF">
        <w:rPr>
          <w:rFonts w:cstheme="minorHAnsi"/>
          <w:color w:val="FF0000"/>
          <w:sz w:val="23"/>
          <w:szCs w:val="23"/>
        </w:rPr>
        <w:t xml:space="preserve">1, Year 3, </w:t>
      </w:r>
      <w:r w:rsidR="006A3DD2">
        <w:rPr>
          <w:rFonts w:cstheme="minorHAnsi"/>
          <w:color w:val="FF0000"/>
          <w:sz w:val="23"/>
          <w:szCs w:val="23"/>
        </w:rPr>
        <w:t xml:space="preserve">Year 4, </w:t>
      </w:r>
      <w:r w:rsidR="000259BF">
        <w:rPr>
          <w:rFonts w:cstheme="minorHAnsi"/>
          <w:color w:val="FF0000"/>
          <w:sz w:val="23"/>
          <w:szCs w:val="23"/>
        </w:rPr>
        <w:t>Year 5</w:t>
      </w:r>
      <w:r w:rsidR="000259BF">
        <w:rPr>
          <w:rFonts w:cstheme="minorHAnsi"/>
          <w:color w:val="FF0000"/>
          <w:sz w:val="23"/>
          <w:szCs w:val="23"/>
        </w:rPr>
        <w:tab/>
      </w:r>
      <w:r w:rsidR="000259BF">
        <w:rPr>
          <w:rFonts w:cstheme="minorHAnsi"/>
          <w:color w:val="FF0000"/>
          <w:sz w:val="23"/>
          <w:szCs w:val="23"/>
        </w:rPr>
        <w:tab/>
        <w:t xml:space="preserve">    </w:t>
      </w:r>
      <w:r w:rsidR="000259BF" w:rsidRPr="000259BF">
        <w:rPr>
          <w:rFonts w:cstheme="minorHAnsi"/>
          <w:color w:val="0070C0"/>
          <w:sz w:val="23"/>
          <w:szCs w:val="23"/>
        </w:rPr>
        <w:t>Structures and Materials</w:t>
      </w:r>
      <w:r w:rsidR="000259BF">
        <w:rPr>
          <w:rFonts w:cstheme="minorHAnsi"/>
          <w:color w:val="0070C0"/>
          <w:sz w:val="23"/>
          <w:szCs w:val="23"/>
        </w:rPr>
        <w:t>-Year 1, Year 2, Year 3, Year 6</w:t>
      </w:r>
      <w:r w:rsidR="000259BF">
        <w:rPr>
          <w:rFonts w:cstheme="minorHAnsi"/>
          <w:color w:val="FF0000"/>
          <w:sz w:val="23"/>
          <w:szCs w:val="23"/>
        </w:rPr>
        <w:tab/>
      </w:r>
    </w:p>
    <w:p w14:paraId="080FA972" w14:textId="15AD6D96" w:rsidR="000259BF" w:rsidRDefault="000259BF" w:rsidP="000259BF">
      <w:pPr>
        <w:rPr>
          <w:rFonts w:cstheme="minorHAnsi"/>
          <w:color w:val="7030A0"/>
          <w:sz w:val="23"/>
          <w:szCs w:val="23"/>
        </w:rPr>
      </w:pPr>
      <w:r w:rsidRPr="00526E60">
        <w:rPr>
          <w:rFonts w:cstheme="minorHAnsi"/>
          <w:color w:val="7030A0"/>
          <w:sz w:val="23"/>
          <w:szCs w:val="23"/>
        </w:rPr>
        <w:t>Textiles</w:t>
      </w:r>
      <w:r>
        <w:rPr>
          <w:rFonts w:cstheme="minorHAnsi"/>
          <w:color w:val="7030A0"/>
          <w:sz w:val="23"/>
          <w:szCs w:val="23"/>
        </w:rPr>
        <w:t xml:space="preserve">- Year 2, Year 4, Year 6                    </w:t>
      </w:r>
      <w:r w:rsidRPr="00526E60">
        <w:rPr>
          <w:rFonts w:cstheme="minorHAnsi"/>
          <w:bCs/>
          <w:color w:val="00B050"/>
          <w:sz w:val="23"/>
          <w:szCs w:val="23"/>
        </w:rPr>
        <w:t>Food and Nutrition</w:t>
      </w:r>
      <w:r>
        <w:rPr>
          <w:rFonts w:cstheme="minorHAnsi"/>
          <w:bCs/>
          <w:color w:val="00B050"/>
          <w:sz w:val="23"/>
          <w:szCs w:val="23"/>
        </w:rPr>
        <w:t xml:space="preserve">- </w:t>
      </w:r>
      <w:r w:rsidR="006A3DD2">
        <w:rPr>
          <w:rFonts w:cstheme="minorHAnsi"/>
          <w:bCs/>
          <w:color w:val="00B050"/>
          <w:sz w:val="23"/>
          <w:szCs w:val="23"/>
        </w:rPr>
        <w:t xml:space="preserve">Year 1, </w:t>
      </w:r>
      <w:r>
        <w:rPr>
          <w:rFonts w:cstheme="minorHAnsi"/>
          <w:bCs/>
          <w:color w:val="00B050"/>
          <w:sz w:val="23"/>
          <w:szCs w:val="23"/>
        </w:rPr>
        <w:t xml:space="preserve">Year 2, Year 3, Year 5               </w:t>
      </w:r>
      <w:r w:rsidRPr="00526E60">
        <w:rPr>
          <w:rFonts w:cstheme="minorHAnsi"/>
          <w:color w:val="FFFF00"/>
          <w:sz w:val="23"/>
          <w:szCs w:val="23"/>
        </w:rPr>
        <w:t>Electrical Systems</w:t>
      </w:r>
      <w:r>
        <w:rPr>
          <w:rFonts w:cstheme="minorHAnsi"/>
          <w:color w:val="FFFF00"/>
          <w:sz w:val="23"/>
          <w:szCs w:val="23"/>
        </w:rPr>
        <w:t>-Year 4, Year 5, Year 6</w:t>
      </w:r>
      <w:r>
        <w:rPr>
          <w:rFonts w:cstheme="minorHAnsi"/>
          <w:bCs/>
          <w:color w:val="00B050"/>
          <w:sz w:val="23"/>
          <w:szCs w:val="23"/>
        </w:rPr>
        <w:t xml:space="preserve">         </w:t>
      </w:r>
    </w:p>
    <w:p w14:paraId="42C2BCBE" w14:textId="77777777" w:rsidR="000259BF" w:rsidRDefault="000259BF" w:rsidP="000259BF">
      <w:pPr>
        <w:rPr>
          <w:rFonts w:cstheme="minorHAnsi"/>
          <w:color w:val="FF0000"/>
          <w:sz w:val="23"/>
          <w:szCs w:val="23"/>
        </w:rPr>
      </w:pPr>
    </w:p>
    <w:p w14:paraId="777640B7" w14:textId="77777777" w:rsidR="000259BF" w:rsidRDefault="000259BF" w:rsidP="000259BF">
      <w:pPr>
        <w:rPr>
          <w:u w:val="single"/>
        </w:rPr>
      </w:pPr>
    </w:p>
    <w:p w14:paraId="5A667220" w14:textId="77777777" w:rsidR="000259BF" w:rsidRPr="00892980" w:rsidRDefault="000259BF" w:rsidP="000259BF">
      <w:pPr>
        <w:jc w:val="center"/>
        <w:rPr>
          <w:u w:val="single"/>
        </w:rPr>
      </w:pPr>
    </w:p>
    <w:sectPr w:rsidR="000259BF" w:rsidRPr="00892980" w:rsidSect="00721C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0" w:right="1440" w:bottom="851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CEA80" w14:textId="77777777" w:rsidR="00892980" w:rsidRDefault="00892980" w:rsidP="00892980">
      <w:pPr>
        <w:spacing w:after="0" w:line="240" w:lineRule="auto"/>
      </w:pPr>
      <w:r>
        <w:separator/>
      </w:r>
    </w:p>
  </w:endnote>
  <w:endnote w:type="continuationSeparator" w:id="0">
    <w:p w14:paraId="1D957048" w14:textId="77777777" w:rsidR="00892980" w:rsidRDefault="00892980" w:rsidP="00892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A1DBF" w14:textId="77777777" w:rsidR="00CA407D" w:rsidRDefault="00CA40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C1771" w14:textId="77777777" w:rsidR="00CA407D" w:rsidRDefault="00CA407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153DD" w14:textId="77777777" w:rsidR="00CA407D" w:rsidRDefault="00CA40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57EBE4" w14:textId="77777777" w:rsidR="00892980" w:rsidRDefault="00892980" w:rsidP="00892980">
      <w:pPr>
        <w:spacing w:after="0" w:line="240" w:lineRule="auto"/>
      </w:pPr>
      <w:r>
        <w:separator/>
      </w:r>
    </w:p>
  </w:footnote>
  <w:footnote w:type="continuationSeparator" w:id="0">
    <w:p w14:paraId="3F349BEA" w14:textId="77777777" w:rsidR="00892980" w:rsidRDefault="00892980" w:rsidP="00892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D5BED" w14:textId="77777777" w:rsidR="00CA407D" w:rsidRDefault="00CA40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A29F1" w14:textId="090ED67C" w:rsidR="00892980" w:rsidRPr="00333519" w:rsidRDefault="00892980" w:rsidP="00892980">
    <w:pPr>
      <w:jc w:val="center"/>
      <w:rPr>
        <w:sz w:val="34"/>
        <w:szCs w:val="34"/>
        <w:u w:val="single"/>
      </w:rPr>
    </w:pPr>
    <w:r w:rsidRPr="00333519">
      <w:rPr>
        <w:noProof/>
        <w:sz w:val="34"/>
        <w:szCs w:val="34"/>
        <w:u w:val="single"/>
      </w:rPr>
      <w:drawing>
        <wp:anchor distT="0" distB="0" distL="114300" distR="114300" simplePos="0" relativeHeight="251659264" behindDoc="0" locked="0" layoutInCell="1" allowOverlap="1" wp14:anchorId="26C7D5F3" wp14:editId="5B67851F">
          <wp:simplePos x="0" y="0"/>
          <wp:positionH relativeFrom="margin">
            <wp:posOffset>9500870</wp:posOffset>
          </wp:positionH>
          <wp:positionV relativeFrom="paragraph">
            <wp:posOffset>-60325</wp:posOffset>
          </wp:positionV>
          <wp:extent cx="1078230" cy="862330"/>
          <wp:effectExtent l="0" t="0" r="7620" b="0"/>
          <wp:wrapNone/>
          <wp:docPr id="561183944" name="Picture 561183944" descr="Les Landes Primary School — Go Wild Gorill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es Landes Primary School — Go Wild Gorilla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8230" cy="862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3519" w:rsidRPr="00333519">
      <w:rPr>
        <w:sz w:val="34"/>
        <w:szCs w:val="34"/>
        <w:u w:val="single"/>
      </w:rPr>
      <w:t>Design &amp; Technology</w:t>
    </w:r>
    <w:r w:rsidRPr="00333519">
      <w:rPr>
        <w:sz w:val="34"/>
        <w:szCs w:val="34"/>
        <w:u w:val="single"/>
      </w:rPr>
      <w:t xml:space="preserve"> Skills Progression and Curriculum Coverage Outline Map </w:t>
    </w:r>
  </w:p>
  <w:p w14:paraId="305B0EAA" w14:textId="77777777" w:rsidR="00892980" w:rsidRDefault="0089298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56F0D" w14:textId="77777777" w:rsidR="00CA407D" w:rsidRDefault="00CA40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4DC"/>
    <w:rsid w:val="000259BF"/>
    <w:rsid w:val="000634DF"/>
    <w:rsid w:val="000918E6"/>
    <w:rsid w:val="002004AA"/>
    <w:rsid w:val="00266FF7"/>
    <w:rsid w:val="00326148"/>
    <w:rsid w:val="0033306C"/>
    <w:rsid w:val="00333519"/>
    <w:rsid w:val="003D152D"/>
    <w:rsid w:val="004B7C77"/>
    <w:rsid w:val="004E5B8F"/>
    <w:rsid w:val="005134DC"/>
    <w:rsid w:val="00526E60"/>
    <w:rsid w:val="006745C7"/>
    <w:rsid w:val="006A3DD2"/>
    <w:rsid w:val="006B6B4A"/>
    <w:rsid w:val="0071121C"/>
    <w:rsid w:val="00721C19"/>
    <w:rsid w:val="007C0FEF"/>
    <w:rsid w:val="007E77A6"/>
    <w:rsid w:val="00840C89"/>
    <w:rsid w:val="00855EED"/>
    <w:rsid w:val="00892752"/>
    <w:rsid w:val="0089276D"/>
    <w:rsid w:val="00892980"/>
    <w:rsid w:val="009A1D48"/>
    <w:rsid w:val="00B82358"/>
    <w:rsid w:val="00BA0D94"/>
    <w:rsid w:val="00C84703"/>
    <w:rsid w:val="00CA407D"/>
    <w:rsid w:val="00D31BCC"/>
    <w:rsid w:val="00D6045E"/>
    <w:rsid w:val="00D71683"/>
    <w:rsid w:val="00E91ECE"/>
    <w:rsid w:val="00EA15BB"/>
    <w:rsid w:val="00EC79AC"/>
    <w:rsid w:val="00F10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02B61FEE"/>
  <w15:chartTrackingRefBased/>
  <w15:docId w15:val="{F4CB51F3-7E22-4747-8720-E6F1ADE60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34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929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2980"/>
  </w:style>
  <w:style w:type="paragraph" w:styleId="Footer">
    <w:name w:val="footer"/>
    <w:basedOn w:val="Normal"/>
    <w:link w:val="FooterChar"/>
    <w:uiPriority w:val="99"/>
    <w:unhideWhenUsed/>
    <w:rsid w:val="008929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29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Turner</dc:creator>
  <cp:keywords/>
  <dc:description/>
  <cp:lastModifiedBy>Steph Turner</cp:lastModifiedBy>
  <cp:revision>4</cp:revision>
  <dcterms:created xsi:type="dcterms:W3CDTF">2025-07-10T08:38:00Z</dcterms:created>
  <dcterms:modified xsi:type="dcterms:W3CDTF">2025-10-21T07:02:00Z</dcterms:modified>
</cp:coreProperties>
</file>